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3 Комплектность</w:t>
      </w: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7204" w:type="dxa"/>
        <w:tblLook w:val="04A0" w:firstRow="1" w:lastRow="0" w:firstColumn="1" w:lastColumn="0" w:noHBand="0" w:noVBand="1"/>
      </w:tblPr>
      <w:tblGrid>
        <w:gridCol w:w="3283"/>
        <w:gridCol w:w="2104"/>
        <w:gridCol w:w="1817"/>
      </w:tblGrid>
      <w:tr w:rsidR="00682002" w:rsidRPr="00092811" w:rsidTr="005068EC">
        <w:trPr>
          <w:trHeight w:val="28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682002" w:rsidRPr="00EC54A2" w:rsidRDefault="00C6336A" w:rsidP="002D4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Привод электрический</w:t>
            </w:r>
            <w:r w:rsidR="00682002" w:rsidRPr="00682002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="00682002" w:rsidRPr="00EC54A2">
              <w:rPr>
                <w:rFonts w:ascii="Arial" w:hAnsi="Arial" w:cs="Arial"/>
                <w:bCs/>
                <w:sz w:val="20"/>
                <w:szCs w:val="20"/>
              </w:rPr>
              <w:t>ЭТ-</w:t>
            </w:r>
            <w:r w:rsidRPr="00EC54A2">
              <w:rPr>
                <w:rFonts w:ascii="Arial" w:hAnsi="Arial" w:cs="Arial"/>
                <w:bCs/>
                <w:sz w:val="20"/>
                <w:szCs w:val="20"/>
                <w:lang w:val="ru-RU"/>
              </w:rPr>
              <w:t>Э</w:t>
            </w:r>
            <w:r w:rsidR="00682002" w:rsidRPr="00EC54A2">
              <w:rPr>
                <w:rFonts w:ascii="Arial" w:hAnsi="Arial" w:cs="Arial"/>
                <w:bCs/>
                <w:sz w:val="20"/>
                <w:szCs w:val="20"/>
              </w:rPr>
              <w:t>П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2002" w:rsidRPr="00682002" w:rsidRDefault="00682002" w:rsidP="002D43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шт.</w:t>
            </w:r>
          </w:p>
        </w:tc>
      </w:tr>
      <w:tr w:rsidR="00682002" w:rsidRPr="00092811" w:rsidTr="005068EC">
        <w:trPr>
          <w:trHeight w:val="283"/>
        </w:trPr>
        <w:tc>
          <w:tcPr>
            <w:tcW w:w="3283" w:type="dxa"/>
            <w:shd w:val="clear" w:color="auto" w:fill="auto"/>
            <w:vAlign w:val="center"/>
          </w:tcPr>
          <w:p w:rsidR="00682002" w:rsidRPr="00200863" w:rsidRDefault="00C6336A" w:rsidP="002D43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6336A">
              <w:rPr>
                <w:rFonts w:ascii="Arial" w:hAnsi="Arial" w:cs="Arial"/>
                <w:bCs/>
                <w:sz w:val="20"/>
                <w:szCs w:val="20"/>
              </w:rPr>
              <w:t>Шестигранный</w:t>
            </w:r>
            <w:proofErr w:type="spellEnd"/>
            <w:r w:rsidRPr="00C633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6336A">
              <w:rPr>
                <w:rFonts w:ascii="Arial" w:hAnsi="Arial" w:cs="Arial"/>
                <w:bCs/>
                <w:sz w:val="20"/>
                <w:szCs w:val="20"/>
              </w:rPr>
              <w:t>ключ</w:t>
            </w:r>
            <w:proofErr w:type="spellEnd"/>
            <w:r w:rsidRPr="00C6336A">
              <w:rPr>
                <w:rFonts w:ascii="Arial" w:hAnsi="Arial" w:cs="Arial"/>
                <w:bCs/>
                <w:sz w:val="20"/>
                <w:szCs w:val="20"/>
              </w:rPr>
              <w:t xml:space="preserve"> (S=5мм)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82002" w:rsidRPr="00092811" w:rsidRDefault="00682002" w:rsidP="002D4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682002" w:rsidRPr="00682002" w:rsidRDefault="00682002" w:rsidP="002D43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шт.</w:t>
            </w:r>
          </w:p>
        </w:tc>
      </w:tr>
      <w:tr w:rsidR="00682002" w:rsidRPr="00092811" w:rsidTr="005068EC">
        <w:trPr>
          <w:trHeight w:val="28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682002" w:rsidRPr="00092811" w:rsidRDefault="00682002" w:rsidP="002D4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  <w:lang w:val="ru-RU"/>
              </w:rPr>
              <w:t>Паспорт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2002" w:rsidRPr="00682002" w:rsidRDefault="00682002" w:rsidP="002D43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шт.</w:t>
            </w:r>
          </w:p>
        </w:tc>
      </w:tr>
      <w:tr w:rsidR="005068EC" w:rsidRPr="005068EC" w:rsidTr="005068EC">
        <w:trPr>
          <w:trHeight w:val="28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5068EC" w:rsidRPr="005068EC" w:rsidRDefault="005068EC" w:rsidP="005068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68EC">
              <w:rPr>
                <w:rFonts w:ascii="Arial" w:hAnsi="Arial" w:cs="Arial"/>
                <w:sz w:val="20"/>
                <w:szCs w:val="20"/>
                <w:lang w:val="ru-RU"/>
              </w:rPr>
              <w:t xml:space="preserve">Руководство по эксплуатации </w:t>
            </w:r>
            <w:r w:rsidR="00EC54A2">
              <w:rPr>
                <w:rFonts w:ascii="Arial" w:hAnsi="Arial" w:cs="Arial"/>
                <w:sz w:val="20"/>
                <w:szCs w:val="20"/>
                <w:lang w:val="ru-RU"/>
              </w:rPr>
              <w:t>и подключению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068EC" w:rsidRPr="005068EC" w:rsidRDefault="00EC54A2" w:rsidP="005068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281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шт.</w:t>
            </w:r>
          </w:p>
        </w:tc>
      </w:tr>
    </w:tbl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4 Свидетельство о приемке</w:t>
      </w: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682002" w:rsidRDefault="00C6336A" w:rsidP="00682002">
      <w:pPr>
        <w:spacing w:after="12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Привод электрический</w:t>
      </w:r>
      <w:r w:rsidR="00682002" w:rsidRPr="00092811">
        <w:rPr>
          <w:rFonts w:ascii="Arial" w:hAnsi="Arial" w:cs="Arial"/>
          <w:sz w:val="20"/>
          <w:szCs w:val="20"/>
          <w:lang w:val="ru-RU"/>
        </w:rPr>
        <w:t xml:space="preserve"> </w:t>
      </w:r>
      <w:r w:rsidR="00682002" w:rsidRPr="00EC54A2">
        <w:rPr>
          <w:rFonts w:ascii="Arial" w:hAnsi="Arial" w:cs="Arial"/>
          <w:b/>
          <w:bCs/>
          <w:sz w:val="20"/>
          <w:szCs w:val="20"/>
          <w:lang w:val="ru-RU"/>
        </w:rPr>
        <w:t>ЭТ-</w:t>
      </w:r>
      <w:r w:rsidRPr="00EC54A2">
        <w:rPr>
          <w:rFonts w:ascii="Arial" w:hAnsi="Arial" w:cs="Arial"/>
          <w:b/>
          <w:bCs/>
          <w:sz w:val="20"/>
          <w:szCs w:val="20"/>
          <w:lang w:val="ru-RU"/>
        </w:rPr>
        <w:t>ЭП.</w:t>
      </w:r>
      <w:r w:rsidR="006004E0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23667B" w:rsidRPr="0023667B">
        <w:rPr>
          <w:rFonts w:ascii="Arial" w:hAnsi="Arial" w:cs="Arial"/>
          <w:sz w:val="20"/>
          <w:szCs w:val="20"/>
          <w:lang w:val="ru-RU"/>
        </w:rPr>
        <w:t>____</w:t>
      </w:r>
      <w:r w:rsidR="006004E0">
        <w:rPr>
          <w:rFonts w:ascii="Arial" w:hAnsi="Arial" w:cs="Arial"/>
          <w:sz w:val="20"/>
          <w:szCs w:val="20"/>
          <w:lang w:val="ru-RU"/>
        </w:rPr>
        <w:t>__</w:t>
      </w:r>
      <w:r w:rsidR="0023667B" w:rsidRPr="0023667B">
        <w:rPr>
          <w:rFonts w:ascii="Arial" w:hAnsi="Arial" w:cs="Arial"/>
          <w:sz w:val="20"/>
          <w:szCs w:val="20"/>
          <w:lang w:val="ru-RU"/>
        </w:rPr>
        <w:t>___</w:t>
      </w:r>
      <w:r w:rsidR="0026050C">
        <w:rPr>
          <w:rFonts w:ascii="Arial" w:hAnsi="Arial" w:cs="Arial"/>
          <w:sz w:val="20"/>
          <w:szCs w:val="20"/>
          <w:lang w:val="ru-RU"/>
        </w:rPr>
        <w:t xml:space="preserve"> </w:t>
      </w:r>
      <w:r w:rsidRPr="00EC54A2">
        <w:rPr>
          <w:rFonts w:ascii="Arial" w:hAnsi="Arial" w:cs="Arial"/>
          <w:b/>
          <w:bCs/>
          <w:sz w:val="20"/>
          <w:szCs w:val="20"/>
          <w:lang w:val="ru-RU"/>
        </w:rPr>
        <w:t>.</w:t>
      </w:r>
      <w:r w:rsidR="0026050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23667B" w:rsidRPr="0023667B">
        <w:rPr>
          <w:rFonts w:ascii="Arial" w:hAnsi="Arial" w:cs="Arial"/>
          <w:sz w:val="20"/>
          <w:szCs w:val="20"/>
          <w:lang w:val="ru-RU"/>
        </w:rPr>
        <w:t>__________</w:t>
      </w:r>
    </w:p>
    <w:p w:rsidR="00682002" w:rsidRPr="00092811" w:rsidRDefault="00682002" w:rsidP="00682002">
      <w:pPr>
        <w:spacing w:after="120" w:line="20" w:lineRule="atLeast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№___________________</w:t>
      </w:r>
      <w:r w:rsidR="00987D6B">
        <w:rPr>
          <w:rFonts w:ascii="Arial" w:hAnsi="Arial" w:cs="Arial"/>
          <w:sz w:val="20"/>
          <w:szCs w:val="20"/>
          <w:lang w:val="ru-RU"/>
        </w:rPr>
        <w:t>_____________________________________</w:t>
      </w:r>
      <w:r w:rsidRPr="00092811">
        <w:rPr>
          <w:rFonts w:ascii="Arial" w:hAnsi="Arial" w:cs="Arial"/>
          <w:sz w:val="20"/>
          <w:szCs w:val="20"/>
          <w:lang w:val="ru-RU"/>
        </w:rPr>
        <w:t>_____</w:t>
      </w:r>
    </w:p>
    <w:p w:rsidR="00682002" w:rsidRPr="002B064E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682002">
        <w:rPr>
          <w:rFonts w:ascii="Arial" w:eastAsia="Times New Roman" w:hAnsi="Arial" w:cs="Arial"/>
          <w:sz w:val="20"/>
          <w:szCs w:val="20"/>
          <w:lang w:val="ru-RU" w:eastAsia="ru-RU"/>
        </w:rPr>
        <w:t>признан выдержавшим приемо-сдаточные испытания,</w:t>
      </w:r>
      <w:r w:rsidR="002B064E" w:rsidRPr="002B064E">
        <w:rPr>
          <w:rFonts w:ascii="Arial" w:hAnsi="Arial" w:cs="Arial"/>
          <w:lang w:val="ru-RU"/>
        </w:rPr>
        <w:t xml:space="preserve"> </w:t>
      </w:r>
      <w:r w:rsidR="002B064E" w:rsidRPr="002B064E">
        <w:rPr>
          <w:rFonts w:ascii="Arial" w:eastAsia="Times New Roman" w:hAnsi="Arial" w:cs="Arial"/>
          <w:sz w:val="20"/>
          <w:szCs w:val="20"/>
          <w:lang w:val="ru-RU" w:eastAsia="ru-RU"/>
        </w:rPr>
        <w:t>соответствует ТУ ЛТПК.</w:t>
      </w:r>
      <w:r w:rsidR="002B064E">
        <w:rPr>
          <w:rFonts w:ascii="Arial" w:eastAsia="Times New Roman" w:hAnsi="Arial" w:cs="Arial"/>
          <w:sz w:val="20"/>
          <w:szCs w:val="20"/>
          <w:lang w:val="ru-RU" w:eastAsia="ru-RU"/>
        </w:rPr>
        <w:t>303313</w:t>
      </w:r>
      <w:r w:rsidR="002B064E" w:rsidRPr="002B064E">
        <w:rPr>
          <w:rFonts w:ascii="Arial" w:eastAsia="Times New Roman" w:hAnsi="Arial" w:cs="Arial"/>
          <w:sz w:val="20"/>
          <w:szCs w:val="20"/>
          <w:lang w:val="ru-RU" w:eastAsia="ru-RU"/>
        </w:rPr>
        <w:t>.001ТУ и годен к эксплуатации.</w:t>
      </w:r>
    </w:p>
    <w:p w:rsidR="00682002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C6336A" w:rsidRPr="00092811" w:rsidRDefault="00C6336A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Дата изготовления</w:t>
      </w:r>
      <w:r w:rsidR="00EF593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092811">
        <w:rPr>
          <w:rFonts w:ascii="Arial" w:hAnsi="Arial" w:cs="Arial"/>
          <w:sz w:val="20"/>
          <w:szCs w:val="20"/>
          <w:lang w:val="ru-RU"/>
        </w:rPr>
        <w:t>________________________________</w:t>
      </w:r>
      <w:r w:rsidR="00EF5939">
        <w:rPr>
          <w:rFonts w:ascii="Arial" w:hAnsi="Arial" w:cs="Arial"/>
          <w:sz w:val="20"/>
          <w:szCs w:val="20"/>
          <w:lang w:val="ru-RU"/>
        </w:rPr>
        <w:t>_________</w:t>
      </w:r>
      <w:r w:rsidRPr="00092811">
        <w:rPr>
          <w:rFonts w:ascii="Arial" w:hAnsi="Arial" w:cs="Arial"/>
          <w:sz w:val="20"/>
          <w:szCs w:val="20"/>
          <w:lang w:val="ru-RU"/>
        </w:rPr>
        <w:t>_____</w:t>
      </w: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682002" w:rsidRPr="00092811" w:rsidRDefault="00682002" w:rsidP="00682002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Подпись (ФИО)</w:t>
      </w:r>
      <w:r w:rsidRPr="00092811">
        <w:rPr>
          <w:rFonts w:ascii="Arial" w:hAnsi="Arial" w:cs="Arial"/>
          <w:sz w:val="20"/>
          <w:szCs w:val="20"/>
          <w:lang w:val="ru-RU"/>
        </w:rPr>
        <w:t>__________________________________</w:t>
      </w:r>
      <w:r w:rsidR="00EF5939">
        <w:rPr>
          <w:rFonts w:ascii="Arial" w:hAnsi="Arial" w:cs="Arial"/>
          <w:sz w:val="20"/>
          <w:szCs w:val="20"/>
          <w:lang w:val="ru-RU"/>
        </w:rPr>
        <w:t>__________</w:t>
      </w:r>
      <w:r w:rsidRPr="00092811">
        <w:rPr>
          <w:rFonts w:ascii="Arial" w:hAnsi="Arial" w:cs="Arial"/>
          <w:sz w:val="20"/>
          <w:szCs w:val="20"/>
          <w:lang w:val="ru-RU"/>
        </w:rPr>
        <w:t>______</w:t>
      </w:r>
    </w:p>
    <w:p w:rsidR="00682002" w:rsidRDefault="00682002" w:rsidP="004D6B0F">
      <w:pPr>
        <w:rPr>
          <w:rFonts w:ascii="Arial" w:hAnsi="Arial" w:cs="Arial"/>
          <w:sz w:val="20"/>
          <w:szCs w:val="20"/>
          <w:lang w:val="ru-RU"/>
        </w:rPr>
      </w:pPr>
    </w:p>
    <w:p w:rsidR="002D5B0B" w:rsidRPr="00092811" w:rsidRDefault="00C12676" w:rsidP="004D6B0F">
      <w:pPr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5 Гарантийные обязательства</w:t>
      </w:r>
    </w:p>
    <w:p w:rsidR="00C6336A" w:rsidRPr="00C6336A" w:rsidRDefault="00C6336A" w:rsidP="00C6336A">
      <w:pPr>
        <w:spacing w:before="120" w:after="12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C6336A">
        <w:rPr>
          <w:rFonts w:ascii="Arial" w:hAnsi="Arial" w:cs="Arial"/>
          <w:sz w:val="20"/>
          <w:szCs w:val="20"/>
          <w:lang w:val="ru-RU"/>
        </w:rPr>
        <w:t xml:space="preserve">Изготовитель гарантирует соответствие параметров </w:t>
      </w:r>
      <w:r w:rsidR="00EC54A2">
        <w:rPr>
          <w:rFonts w:ascii="Arial" w:hAnsi="Arial" w:cs="Arial"/>
          <w:sz w:val="20"/>
          <w:szCs w:val="20"/>
          <w:lang w:val="ru-RU"/>
        </w:rPr>
        <w:t>электро</w:t>
      </w:r>
      <w:r w:rsidRPr="00C6336A">
        <w:rPr>
          <w:rFonts w:ascii="Arial" w:hAnsi="Arial" w:cs="Arial"/>
          <w:sz w:val="20"/>
          <w:szCs w:val="20"/>
          <w:lang w:val="ru-RU"/>
        </w:rPr>
        <w:t>привода техническим характеристикам, при соблюдении владельцем условий транспортировании, хранения и эксплуатации прибора.</w:t>
      </w:r>
    </w:p>
    <w:p w:rsidR="002D5B0B" w:rsidRPr="00092811" w:rsidRDefault="00C6336A" w:rsidP="00C6336A">
      <w:pPr>
        <w:spacing w:before="120" w:after="12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C6336A">
        <w:rPr>
          <w:rFonts w:ascii="Arial" w:hAnsi="Arial" w:cs="Arial"/>
          <w:sz w:val="20"/>
          <w:szCs w:val="20"/>
          <w:lang w:val="ru-RU"/>
        </w:rPr>
        <w:t>Гарантийный срок эксплуатации - 24 месяца с момента ввода в эксплуатацию, но не более 30 месяцев с даты продажи привода</w:t>
      </w:r>
      <w:r w:rsidR="002D5B0B" w:rsidRPr="00092811">
        <w:rPr>
          <w:rFonts w:ascii="Arial" w:hAnsi="Arial" w:cs="Arial"/>
          <w:sz w:val="20"/>
          <w:szCs w:val="20"/>
          <w:lang w:val="ru-RU"/>
        </w:rPr>
        <w:t>.</w:t>
      </w:r>
    </w:p>
    <w:p w:rsidR="002D5B0B" w:rsidRPr="00092811" w:rsidRDefault="002D5B0B" w:rsidP="00C6336A">
      <w:pPr>
        <w:spacing w:before="120" w:after="12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По во</w:t>
      </w:r>
      <w:r w:rsidR="00C12676" w:rsidRPr="00092811">
        <w:rPr>
          <w:rFonts w:ascii="Arial" w:hAnsi="Arial" w:cs="Arial"/>
          <w:sz w:val="20"/>
          <w:szCs w:val="20"/>
          <w:lang w:val="ru-RU"/>
        </w:rPr>
        <w:t xml:space="preserve">просам качества обращаться на </w:t>
      </w:r>
      <w:r w:rsidRPr="00092811">
        <w:rPr>
          <w:rFonts w:ascii="Arial" w:hAnsi="Arial" w:cs="Arial"/>
          <w:sz w:val="20"/>
          <w:szCs w:val="20"/>
          <w:lang w:val="ru-RU"/>
        </w:rPr>
        <w:t>предприятие-изготовитель</w:t>
      </w:r>
      <w:r w:rsidR="005067EE" w:rsidRPr="00092811">
        <w:rPr>
          <w:rFonts w:ascii="Arial" w:hAnsi="Arial" w:cs="Arial"/>
          <w:sz w:val="20"/>
          <w:szCs w:val="20"/>
          <w:lang w:val="ru-RU"/>
        </w:rPr>
        <w:t>:</w:t>
      </w:r>
    </w:p>
    <w:p w:rsidR="005067EE" w:rsidRPr="00092811" w:rsidRDefault="005067EE" w:rsidP="00EB39D0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7A6F78" w:rsidRPr="00092811" w:rsidRDefault="007A6F78" w:rsidP="00275786">
      <w:pPr>
        <w:spacing w:after="0" w:line="20" w:lineRule="atLeast"/>
        <w:ind w:right="-1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ООО НПО "ЭТРА" по адресу: Российская Федерация, Нижегородская обл</w:t>
      </w:r>
      <w:r w:rsidR="00275786">
        <w:rPr>
          <w:rFonts w:ascii="Arial" w:hAnsi="Arial" w:cs="Arial"/>
          <w:sz w:val="20"/>
          <w:szCs w:val="20"/>
          <w:lang w:val="ru-RU"/>
        </w:rPr>
        <w:t>.</w:t>
      </w:r>
      <w:r w:rsidRPr="00092811">
        <w:rPr>
          <w:rFonts w:ascii="Arial" w:hAnsi="Arial" w:cs="Arial"/>
          <w:sz w:val="20"/>
          <w:szCs w:val="20"/>
          <w:lang w:val="ru-RU"/>
        </w:rPr>
        <w:t>,</w:t>
      </w:r>
    </w:p>
    <w:p w:rsidR="007A6F78" w:rsidRPr="00092811" w:rsidRDefault="00275786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г. </w:t>
      </w:r>
      <w:r w:rsidR="007A6F78" w:rsidRPr="00092811">
        <w:rPr>
          <w:rFonts w:ascii="Arial" w:hAnsi="Arial" w:cs="Arial"/>
          <w:sz w:val="20"/>
          <w:szCs w:val="20"/>
          <w:lang w:val="ru-RU"/>
        </w:rPr>
        <w:t>Бор, ул. Луначарского, 128</w:t>
      </w:r>
      <w:r w:rsidR="00AD30E0">
        <w:rPr>
          <w:rFonts w:ascii="Arial" w:hAnsi="Arial" w:cs="Arial"/>
          <w:sz w:val="20"/>
          <w:szCs w:val="20"/>
          <w:lang w:val="ru-RU"/>
        </w:rPr>
        <w:t xml:space="preserve"> </w:t>
      </w:r>
      <w:r w:rsidR="007A6F78" w:rsidRPr="00092811">
        <w:rPr>
          <w:rFonts w:ascii="Arial" w:hAnsi="Arial" w:cs="Arial"/>
          <w:sz w:val="20"/>
          <w:szCs w:val="20"/>
          <w:lang w:val="ru-RU"/>
        </w:rPr>
        <w:t>к23; тел. +7 (831) 243-06-13.</w:t>
      </w: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6 Особые отметки</w:t>
      </w: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7A6F78" w:rsidRPr="00092811" w:rsidRDefault="00C6336A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Привод электрический ЭТ-ЭП</w:t>
      </w:r>
      <w:r w:rsidR="007A6F78" w:rsidRPr="00092811">
        <w:rPr>
          <w:rFonts w:ascii="Arial" w:hAnsi="Arial" w:cs="Arial"/>
          <w:sz w:val="20"/>
          <w:szCs w:val="20"/>
          <w:lang w:val="ru-RU"/>
        </w:rPr>
        <w:t xml:space="preserve"> соответствует требованиям:</w:t>
      </w:r>
    </w:p>
    <w:p w:rsidR="007A6F78" w:rsidRPr="00092811" w:rsidRDefault="007A6F78" w:rsidP="00C6336A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- технического регламента Таможенного союза «</w:t>
      </w:r>
      <w:r w:rsidR="00C6336A" w:rsidRPr="00C6336A">
        <w:rPr>
          <w:rFonts w:ascii="Arial" w:hAnsi="Arial" w:cs="Arial"/>
          <w:sz w:val="20"/>
          <w:szCs w:val="20"/>
          <w:lang w:val="ru-RU"/>
        </w:rPr>
        <w:t>О безопасности низковольтного оборудования</w:t>
      </w:r>
      <w:r w:rsidRPr="00092811">
        <w:rPr>
          <w:rFonts w:ascii="Arial" w:hAnsi="Arial" w:cs="Arial"/>
          <w:sz w:val="20"/>
          <w:szCs w:val="20"/>
          <w:lang w:val="ru-RU"/>
        </w:rPr>
        <w:t>» ТР ТС 0</w:t>
      </w:r>
      <w:r w:rsidR="00C6336A">
        <w:rPr>
          <w:rFonts w:ascii="Arial" w:hAnsi="Arial" w:cs="Arial"/>
          <w:sz w:val="20"/>
          <w:szCs w:val="20"/>
          <w:lang w:val="ru-RU"/>
        </w:rPr>
        <w:t>04</w:t>
      </w:r>
      <w:r w:rsidRPr="00092811">
        <w:rPr>
          <w:rFonts w:ascii="Arial" w:hAnsi="Arial" w:cs="Arial"/>
          <w:sz w:val="20"/>
          <w:szCs w:val="20"/>
          <w:lang w:val="ru-RU"/>
        </w:rPr>
        <w:t>/2011</w:t>
      </w:r>
    </w:p>
    <w:p w:rsidR="007A6F78" w:rsidRPr="00092811" w:rsidRDefault="007A6F78" w:rsidP="007A6F78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092811">
        <w:rPr>
          <w:rFonts w:ascii="Arial" w:hAnsi="Arial" w:cs="Arial"/>
          <w:sz w:val="20"/>
          <w:szCs w:val="20"/>
          <w:lang w:val="ru-RU"/>
        </w:rPr>
        <w:t>- технического регламента Таможенного союза «</w:t>
      </w:r>
      <w:r w:rsidR="00C6336A" w:rsidRPr="00C6336A">
        <w:rPr>
          <w:rFonts w:ascii="Arial" w:hAnsi="Arial" w:cs="Arial"/>
          <w:sz w:val="20"/>
          <w:szCs w:val="20"/>
          <w:lang w:val="ru-RU"/>
        </w:rPr>
        <w:t>Электромагнитная совместимость технических средств</w:t>
      </w:r>
      <w:r w:rsidRPr="00092811">
        <w:rPr>
          <w:rFonts w:ascii="Arial" w:hAnsi="Arial" w:cs="Arial"/>
          <w:sz w:val="20"/>
          <w:szCs w:val="20"/>
          <w:lang w:val="ru-RU"/>
        </w:rPr>
        <w:t>» ТР ТС 0</w:t>
      </w:r>
      <w:r w:rsidR="00C6336A">
        <w:rPr>
          <w:rFonts w:ascii="Arial" w:hAnsi="Arial" w:cs="Arial"/>
          <w:sz w:val="20"/>
          <w:szCs w:val="20"/>
          <w:lang w:val="ru-RU"/>
        </w:rPr>
        <w:t>20</w:t>
      </w:r>
      <w:r w:rsidRPr="00092811">
        <w:rPr>
          <w:rFonts w:ascii="Arial" w:hAnsi="Arial" w:cs="Arial"/>
          <w:sz w:val="20"/>
          <w:szCs w:val="20"/>
          <w:lang w:val="ru-RU"/>
        </w:rPr>
        <w:t>/2013</w:t>
      </w:r>
    </w:p>
    <w:p w:rsidR="002D3690" w:rsidRPr="00092811" w:rsidRDefault="00092811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  <w:r w:rsidRPr="00153BAF">
        <w:rPr>
          <w:noProof/>
        </w:rPr>
        <w:drawing>
          <wp:anchor distT="0" distB="0" distL="114300" distR="114300" simplePos="0" relativeHeight="251659264" behindDoc="1" locked="0" layoutInCell="1" allowOverlap="1" wp14:anchorId="2572083B">
            <wp:simplePos x="0" y="0"/>
            <wp:positionH relativeFrom="column">
              <wp:posOffset>771183</wp:posOffset>
            </wp:positionH>
            <wp:positionV relativeFrom="paragraph">
              <wp:posOffset>0</wp:posOffset>
            </wp:positionV>
            <wp:extent cx="2655570" cy="841375"/>
            <wp:effectExtent l="0" t="0" r="0" b="0"/>
            <wp:wrapTight wrapText="bothSides">
              <wp:wrapPolygon edited="0">
                <wp:start x="0" y="0"/>
                <wp:lineTo x="0" y="21029"/>
                <wp:lineTo x="21383" y="21029"/>
                <wp:lineTo x="21383" y="0"/>
                <wp:lineTo x="0" y="0"/>
              </wp:wrapPolygon>
            </wp:wrapTight>
            <wp:docPr id="18883057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2D3690" w:rsidRPr="00092811" w:rsidRDefault="002D3690" w:rsidP="002D5B0B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092811" w:rsidRDefault="00092811" w:rsidP="00092811">
      <w:pPr>
        <w:pStyle w:val="a5"/>
        <w:rPr>
          <w:rFonts w:ascii="Arial" w:hAnsi="Arial" w:cs="Arial"/>
          <w:b w:val="0"/>
          <w:sz w:val="36"/>
          <w:szCs w:val="36"/>
        </w:rPr>
      </w:pPr>
    </w:p>
    <w:p w:rsidR="00C6336A" w:rsidRDefault="00C6336A" w:rsidP="00092811">
      <w:pPr>
        <w:pStyle w:val="a5"/>
        <w:rPr>
          <w:rFonts w:ascii="Arial" w:hAnsi="Arial" w:cs="Arial"/>
          <w:b w:val="0"/>
          <w:sz w:val="36"/>
          <w:szCs w:val="36"/>
        </w:rPr>
      </w:pPr>
    </w:p>
    <w:p w:rsidR="00092811" w:rsidRPr="00F06587" w:rsidRDefault="00092811" w:rsidP="00092811">
      <w:pPr>
        <w:pStyle w:val="a5"/>
        <w:rPr>
          <w:rFonts w:ascii="Arial" w:hAnsi="Arial" w:cs="Arial"/>
          <w:b w:val="0"/>
          <w:sz w:val="36"/>
          <w:szCs w:val="36"/>
        </w:rPr>
      </w:pPr>
      <w:r w:rsidRPr="00F06587">
        <w:rPr>
          <w:rFonts w:ascii="Arial" w:hAnsi="Arial" w:cs="Arial"/>
          <w:b w:val="0"/>
          <w:sz w:val="36"/>
          <w:szCs w:val="36"/>
        </w:rPr>
        <w:t xml:space="preserve">ПАСПОРТ </w:t>
      </w:r>
    </w:p>
    <w:p w:rsidR="00092811" w:rsidRPr="00EC20FF" w:rsidRDefault="00092811" w:rsidP="00092811">
      <w:pPr>
        <w:pStyle w:val="a5"/>
        <w:rPr>
          <w:rFonts w:ascii="Arial" w:hAnsi="Arial" w:cs="Arial"/>
          <w:b w:val="0"/>
          <w:sz w:val="32"/>
          <w:szCs w:val="32"/>
        </w:rPr>
      </w:pPr>
    </w:p>
    <w:p w:rsidR="00092811" w:rsidRDefault="00C6336A" w:rsidP="00092811">
      <w:pPr>
        <w:pStyle w:val="a5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ПРИВОД ЭЛЕКТРИЧЕСКИЙ</w:t>
      </w:r>
    </w:p>
    <w:p w:rsidR="00092811" w:rsidRDefault="00092811" w:rsidP="00092811">
      <w:pPr>
        <w:pStyle w:val="a5"/>
        <w:rPr>
          <w:rFonts w:ascii="Arial" w:hAnsi="Arial" w:cs="Arial"/>
          <w:b w:val="0"/>
          <w:sz w:val="28"/>
        </w:rPr>
      </w:pPr>
    </w:p>
    <w:p w:rsidR="00092811" w:rsidRDefault="00092811" w:rsidP="00092811">
      <w:pPr>
        <w:pStyle w:val="a5"/>
        <w:rPr>
          <w:rFonts w:ascii="Arial" w:hAnsi="Arial" w:cs="Arial"/>
          <w:b w:val="0"/>
          <w:sz w:val="28"/>
        </w:rPr>
      </w:pPr>
    </w:p>
    <w:p w:rsidR="005067EE" w:rsidRPr="00092811" w:rsidRDefault="00092811" w:rsidP="00092811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sz w:val="48"/>
          <w:szCs w:val="36"/>
          <w:lang w:val="ru-RU"/>
        </w:rPr>
        <w:t>ЭТ-</w:t>
      </w:r>
      <w:r w:rsidR="00C6336A">
        <w:rPr>
          <w:rFonts w:ascii="Arial" w:hAnsi="Arial" w:cs="Arial"/>
          <w:sz w:val="48"/>
          <w:szCs w:val="36"/>
          <w:lang w:val="ru-RU"/>
        </w:rPr>
        <w:t>Э</w:t>
      </w:r>
      <w:r w:rsidRPr="00092811">
        <w:rPr>
          <w:rFonts w:ascii="Arial" w:hAnsi="Arial" w:cs="Arial"/>
          <w:sz w:val="48"/>
          <w:szCs w:val="36"/>
          <w:lang w:val="ru-RU"/>
        </w:rPr>
        <w:t>П</w:t>
      </w:r>
    </w:p>
    <w:p w:rsidR="003C0E9E" w:rsidRPr="00092811" w:rsidRDefault="003C0E9E" w:rsidP="002D3690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941ACD" w:rsidRDefault="00941ACD" w:rsidP="002D3690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C6336A" w:rsidRPr="00092811" w:rsidRDefault="00C6336A" w:rsidP="002D3690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941ACD" w:rsidRDefault="00E20939" w:rsidP="002D3690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cs="Times New Roman CYR"/>
          <w:b/>
          <w:bCs/>
          <w:noProof/>
          <w:color w:val="000000"/>
          <w:sz w:val="24"/>
          <w:szCs w:val="24"/>
        </w:rPr>
        <w:drawing>
          <wp:inline distT="0" distB="0" distL="0" distR="0" wp14:anchorId="2977F455" wp14:editId="79E527C2">
            <wp:extent cx="2296524" cy="3390900"/>
            <wp:effectExtent l="0" t="0" r="8890" b="0"/>
            <wp:docPr id="367964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64034" name="Рисунок 3679640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258" cy="343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E3" w:rsidRPr="00092811" w:rsidRDefault="00AF0EE3" w:rsidP="00AF0EE3">
      <w:pPr>
        <w:spacing w:after="0" w:line="20" w:lineRule="atLeast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lastRenderedPageBreak/>
        <w:t>1 Общие сведения об изделии</w:t>
      </w:r>
    </w:p>
    <w:p w:rsidR="00AF0EE3" w:rsidRPr="00092811" w:rsidRDefault="00AF0EE3" w:rsidP="00AF0EE3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AF0EE3" w:rsidRPr="00092811" w:rsidRDefault="00DA40DA" w:rsidP="00DA40DA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 w:rsidRPr="00DA40DA">
        <w:rPr>
          <w:rFonts w:ascii="Arial" w:hAnsi="Arial" w:cs="Arial"/>
          <w:sz w:val="20"/>
          <w:szCs w:val="20"/>
          <w:lang w:val="ru-RU"/>
        </w:rPr>
        <w:t>Электроприводы предназначены для дистанционного и местного управления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A40DA">
        <w:rPr>
          <w:rFonts w:ascii="Arial" w:hAnsi="Arial" w:cs="Arial"/>
          <w:sz w:val="20"/>
          <w:szCs w:val="20"/>
          <w:lang w:val="ru-RU"/>
        </w:rPr>
        <w:t>запорно</w:t>
      </w:r>
      <w:r w:rsidR="00EC54A2">
        <w:rPr>
          <w:rFonts w:ascii="Arial" w:hAnsi="Arial" w:cs="Arial"/>
          <w:sz w:val="20"/>
          <w:szCs w:val="20"/>
          <w:lang w:val="ru-RU"/>
        </w:rPr>
        <w:t>-регулирующими седельными клапанами в системах отопления, вентиляции и горячего водоснабжения, в жилых, административных или промышленных зданиях</w:t>
      </w:r>
      <w:r w:rsidRPr="00DA40DA">
        <w:rPr>
          <w:rFonts w:ascii="Arial" w:hAnsi="Arial" w:cs="Arial"/>
          <w:sz w:val="20"/>
          <w:szCs w:val="20"/>
          <w:lang w:val="ru-RU"/>
        </w:rPr>
        <w:t>. Электроприводы могут работать в системах автоматического управления, в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A40DA">
        <w:rPr>
          <w:rFonts w:ascii="Arial" w:hAnsi="Arial" w:cs="Arial"/>
          <w:sz w:val="20"/>
          <w:szCs w:val="20"/>
          <w:lang w:val="ru-RU"/>
        </w:rPr>
        <w:t>том числе с использованием микропроцессорной техники</w:t>
      </w:r>
      <w:r w:rsidR="00AF0EE3" w:rsidRPr="00092811">
        <w:rPr>
          <w:rFonts w:ascii="Arial" w:hAnsi="Arial" w:cs="Arial"/>
          <w:sz w:val="20"/>
          <w:szCs w:val="20"/>
          <w:lang w:val="ru-RU"/>
        </w:rPr>
        <w:t>.</w:t>
      </w:r>
      <w:r w:rsidR="00BF0D2E">
        <w:rPr>
          <w:rFonts w:ascii="Arial" w:hAnsi="Arial" w:cs="Arial"/>
          <w:sz w:val="20"/>
          <w:szCs w:val="20"/>
          <w:lang w:val="ru-RU"/>
        </w:rPr>
        <w:t xml:space="preserve"> Н</w:t>
      </w:r>
      <w:r w:rsidR="00BF0D2E" w:rsidRPr="00BF0D2E">
        <w:rPr>
          <w:rFonts w:ascii="Arial" w:hAnsi="Arial" w:cs="Arial"/>
          <w:sz w:val="20"/>
          <w:szCs w:val="20"/>
          <w:lang w:val="ru-RU"/>
        </w:rPr>
        <w:t>е предназначены для установки и эксплуатации во взрывоопасных зонах по правилам устройства электроустановок</w:t>
      </w:r>
      <w:r w:rsidR="00BF0D2E">
        <w:rPr>
          <w:rFonts w:ascii="Arial" w:hAnsi="Arial" w:cs="Arial"/>
          <w:sz w:val="20"/>
          <w:szCs w:val="20"/>
          <w:lang w:val="ru-RU"/>
        </w:rPr>
        <w:t>.</w:t>
      </w:r>
    </w:p>
    <w:p w:rsidR="00AF0EE3" w:rsidRPr="00092811" w:rsidRDefault="00AF0EE3" w:rsidP="00AF0EE3">
      <w:pPr>
        <w:spacing w:after="0" w:line="20" w:lineRule="atLeast"/>
        <w:rPr>
          <w:rFonts w:ascii="Arial" w:hAnsi="Arial" w:cs="Arial"/>
          <w:sz w:val="20"/>
          <w:szCs w:val="20"/>
          <w:lang w:val="ru-RU"/>
        </w:rPr>
      </w:pPr>
    </w:p>
    <w:p w:rsidR="00AF0EE3" w:rsidRDefault="00AF0EE3" w:rsidP="00AF0EE3">
      <w:pPr>
        <w:spacing w:after="0" w:line="20" w:lineRule="atLeast"/>
        <w:rPr>
          <w:rFonts w:ascii="Arial" w:hAnsi="Arial" w:cs="Arial"/>
          <w:b/>
          <w:sz w:val="20"/>
          <w:szCs w:val="20"/>
          <w:lang w:val="ru-RU"/>
        </w:rPr>
      </w:pPr>
      <w:r w:rsidRPr="00092811">
        <w:rPr>
          <w:rFonts w:ascii="Arial" w:hAnsi="Arial" w:cs="Arial"/>
          <w:b/>
          <w:sz w:val="20"/>
          <w:szCs w:val="20"/>
          <w:lang w:val="ru-RU"/>
        </w:rPr>
        <w:t>2 Технические характеристики</w:t>
      </w:r>
    </w:p>
    <w:p w:rsidR="006004E0" w:rsidRPr="00092811" w:rsidRDefault="006004E0" w:rsidP="00AF0EE3">
      <w:pPr>
        <w:spacing w:after="0" w:line="20" w:lineRule="atLeast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14"/>
      </w:tblGrid>
      <w:tr w:rsidR="00C6336A" w:rsidRPr="009570AE" w:rsidTr="006004E0">
        <w:trPr>
          <w:trHeight w:val="216"/>
        </w:trPr>
        <w:tc>
          <w:tcPr>
            <w:tcW w:w="4957" w:type="dxa"/>
            <w:shd w:val="clear" w:color="auto" w:fill="auto"/>
            <w:vAlign w:val="center"/>
          </w:tcPr>
          <w:p w:rsidR="00C6336A" w:rsidRPr="00C6336A" w:rsidRDefault="00C6336A" w:rsidP="00C6336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6336A">
              <w:rPr>
                <w:rFonts w:ascii="Arial" w:hAnsi="Arial" w:cs="Arial"/>
                <w:sz w:val="20"/>
                <w:szCs w:val="20"/>
                <w:lang w:val="ru-RU"/>
              </w:rPr>
              <w:t>Степень защиты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6336A" w:rsidRPr="00C6336A" w:rsidRDefault="00C6336A" w:rsidP="00C6336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6336A">
              <w:rPr>
                <w:rFonts w:ascii="Arial" w:hAnsi="Arial" w:cs="Arial"/>
                <w:sz w:val="20"/>
                <w:szCs w:val="20"/>
                <w:lang w:val="ru-RU"/>
              </w:rPr>
              <w:t>IP</w:t>
            </w:r>
            <w:r w:rsidR="006004E0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Pr="00C6336A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 w:rsidR="006004E0" w:rsidRPr="009570AE" w:rsidTr="006004E0">
        <w:trPr>
          <w:trHeight w:val="165"/>
        </w:trPr>
        <w:tc>
          <w:tcPr>
            <w:tcW w:w="4957" w:type="dxa"/>
            <w:shd w:val="clear" w:color="auto" w:fill="auto"/>
          </w:tcPr>
          <w:p w:rsidR="006004E0" w:rsidRPr="006004E0" w:rsidRDefault="006004E0" w:rsidP="006004E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Срок эксплуатации</w:t>
            </w:r>
          </w:p>
        </w:tc>
        <w:tc>
          <w:tcPr>
            <w:tcW w:w="2114" w:type="dxa"/>
            <w:shd w:val="clear" w:color="auto" w:fill="auto"/>
          </w:tcPr>
          <w:p w:rsidR="006004E0" w:rsidRPr="006004E0" w:rsidRDefault="006004E0" w:rsidP="006004E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004E0">
              <w:rPr>
                <w:rFonts w:ascii="Arial" w:hAnsi="Arial" w:cs="Arial"/>
                <w:sz w:val="20"/>
                <w:szCs w:val="20"/>
                <w:lang w:val="ru-RU"/>
              </w:rPr>
              <w:t>100 тысяч циклов</w:t>
            </w:r>
          </w:p>
        </w:tc>
      </w:tr>
      <w:tr w:rsidR="00C6336A" w:rsidRPr="009570AE" w:rsidTr="006004E0">
        <w:trPr>
          <w:trHeight w:val="98"/>
        </w:trPr>
        <w:tc>
          <w:tcPr>
            <w:tcW w:w="4957" w:type="dxa"/>
            <w:shd w:val="clear" w:color="auto" w:fill="auto"/>
            <w:vAlign w:val="center"/>
          </w:tcPr>
          <w:p w:rsidR="00C6336A" w:rsidRPr="00C6336A" w:rsidRDefault="00C6336A" w:rsidP="00C6336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6336A">
              <w:rPr>
                <w:rFonts w:ascii="Arial" w:hAnsi="Arial" w:cs="Arial"/>
                <w:sz w:val="20"/>
                <w:szCs w:val="20"/>
                <w:lang w:val="ru-RU"/>
              </w:rPr>
              <w:t>Скорость движения штока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6336A" w:rsidRPr="00C6336A" w:rsidRDefault="006004E0" w:rsidP="00C6336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1-2</w:t>
            </w:r>
            <w:r w:rsidR="00C6336A" w:rsidRPr="00C6336A">
              <w:rPr>
                <w:rFonts w:ascii="Arial" w:hAnsi="Arial" w:cs="Arial"/>
                <w:sz w:val="20"/>
                <w:szCs w:val="20"/>
                <w:lang w:val="ru-RU"/>
              </w:rPr>
              <w:t xml:space="preserve"> с/мм</w:t>
            </w:r>
          </w:p>
        </w:tc>
      </w:tr>
      <w:tr w:rsidR="006004E0" w:rsidRPr="009570AE" w:rsidTr="006004E0">
        <w:trPr>
          <w:trHeight w:val="98"/>
        </w:trPr>
        <w:tc>
          <w:tcPr>
            <w:tcW w:w="4957" w:type="dxa"/>
            <w:shd w:val="clear" w:color="auto" w:fill="auto"/>
            <w:vAlign w:val="center"/>
          </w:tcPr>
          <w:p w:rsidR="006004E0" w:rsidRPr="00C6336A" w:rsidRDefault="006004E0" w:rsidP="00C6336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Температура окр</w:t>
            </w:r>
            <w:r w:rsidR="00C209B5">
              <w:rPr>
                <w:rFonts w:ascii="Arial" w:hAnsi="Arial" w:cs="Arial"/>
                <w:sz w:val="20"/>
                <w:szCs w:val="20"/>
                <w:lang w:val="ru-RU"/>
              </w:rPr>
              <w:t xml:space="preserve">ужающей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среды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004E0" w:rsidRPr="00C6336A" w:rsidRDefault="006004E0" w:rsidP="00C6336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-10 – 55 </w:t>
            </w:r>
            <w:r w:rsidRPr="006004E0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</w:p>
        </w:tc>
      </w:tr>
      <w:tr w:rsidR="006004E0" w:rsidRPr="009570AE" w:rsidTr="006004E0">
        <w:trPr>
          <w:trHeight w:val="98"/>
        </w:trPr>
        <w:tc>
          <w:tcPr>
            <w:tcW w:w="4957" w:type="dxa"/>
            <w:shd w:val="clear" w:color="auto" w:fill="auto"/>
          </w:tcPr>
          <w:p w:rsidR="006004E0" w:rsidRPr="006004E0" w:rsidRDefault="006004E0" w:rsidP="006004E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004E0">
              <w:rPr>
                <w:rFonts w:ascii="Arial" w:hAnsi="Arial" w:cs="Arial"/>
                <w:sz w:val="20"/>
                <w:szCs w:val="20"/>
                <w:lang w:val="ru-RU"/>
              </w:rPr>
              <w:t>Влажность окружающей среды</w:t>
            </w:r>
          </w:p>
        </w:tc>
        <w:tc>
          <w:tcPr>
            <w:tcW w:w="2114" w:type="dxa"/>
            <w:shd w:val="clear" w:color="auto" w:fill="auto"/>
          </w:tcPr>
          <w:p w:rsidR="006004E0" w:rsidRPr="006004E0" w:rsidRDefault="006004E0" w:rsidP="006004E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004E0">
              <w:rPr>
                <w:rFonts w:ascii="Arial" w:hAnsi="Arial" w:cs="Arial"/>
                <w:sz w:val="20"/>
                <w:szCs w:val="20"/>
                <w:lang w:val="ru-RU"/>
              </w:rPr>
              <w:t>≤95% RH (40 0С)</w:t>
            </w:r>
          </w:p>
        </w:tc>
      </w:tr>
    </w:tbl>
    <w:p w:rsidR="00AF0EE3" w:rsidRDefault="00AF0EE3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7151" w:type="dxa"/>
        <w:tblLook w:val="04A0" w:firstRow="1" w:lastRow="0" w:firstColumn="1" w:lastColumn="0" w:noHBand="0" w:noVBand="1"/>
      </w:tblPr>
      <w:tblGrid>
        <w:gridCol w:w="1838"/>
        <w:gridCol w:w="880"/>
        <w:gridCol w:w="1047"/>
        <w:gridCol w:w="1200"/>
        <w:gridCol w:w="852"/>
        <w:gridCol w:w="1334"/>
      </w:tblGrid>
      <w:tr w:rsidR="00CF471B" w:rsidRPr="00CF471B" w:rsidTr="00EB1FEA">
        <w:tc>
          <w:tcPr>
            <w:tcW w:w="1838" w:type="dxa"/>
          </w:tcPr>
          <w:p w:rsidR="00CF471B" w:rsidRP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CF471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Привод</w:t>
            </w:r>
          </w:p>
        </w:tc>
        <w:tc>
          <w:tcPr>
            <w:tcW w:w="880" w:type="dxa"/>
          </w:tcPr>
          <w:p w:rsidR="00CF471B" w:rsidRPr="00CF471B" w:rsidRDefault="00CF471B" w:rsidP="00EB1FEA">
            <w:pPr>
              <w:spacing w:line="20" w:lineRule="atLeast"/>
              <w:ind w:left="-112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Усилие, Н</w:t>
            </w:r>
          </w:p>
        </w:tc>
        <w:tc>
          <w:tcPr>
            <w:tcW w:w="1047" w:type="dxa"/>
          </w:tcPr>
          <w:p w:rsidR="00CF471B" w:rsidRP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CF471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Питание</w:t>
            </w:r>
          </w:p>
        </w:tc>
        <w:tc>
          <w:tcPr>
            <w:tcW w:w="1200" w:type="dxa"/>
          </w:tcPr>
          <w:p w:rsidR="00CF471B" w:rsidRDefault="006004E0" w:rsidP="00EB1FEA">
            <w:pPr>
              <w:spacing w:line="20" w:lineRule="atLeast"/>
              <w:ind w:left="-10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Мощность</w:t>
            </w:r>
            <w:r w:rsidR="00CF471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VA</w:t>
            </w:r>
          </w:p>
        </w:tc>
        <w:tc>
          <w:tcPr>
            <w:tcW w:w="852" w:type="dxa"/>
          </w:tcPr>
          <w:p w:rsidR="00CF471B" w:rsidRP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Ход штока</w:t>
            </w:r>
          </w:p>
        </w:tc>
        <w:tc>
          <w:tcPr>
            <w:tcW w:w="1334" w:type="dxa"/>
          </w:tcPr>
          <w:p w:rsidR="00CF471B" w:rsidRPr="00CF471B" w:rsidRDefault="00CF471B" w:rsidP="00EB1FEA">
            <w:pPr>
              <w:spacing w:line="20" w:lineRule="atLeast"/>
              <w:ind w:left="-139" w:right="-16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Тип крепления к клапану</w:t>
            </w:r>
          </w:p>
        </w:tc>
      </w:tr>
      <w:tr w:rsidR="00CF471B" w:rsidTr="00EB1FEA">
        <w:tc>
          <w:tcPr>
            <w:tcW w:w="1838" w:type="dxa"/>
          </w:tcPr>
          <w:p w:rsidR="00CF471B" w:rsidRDefault="00CF471B" w:rsidP="00CF471B">
            <w:pPr>
              <w:spacing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ЭТ-ЭП.600.220</w:t>
            </w:r>
          </w:p>
        </w:tc>
        <w:tc>
          <w:tcPr>
            <w:tcW w:w="88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600</w:t>
            </w:r>
          </w:p>
        </w:tc>
        <w:tc>
          <w:tcPr>
            <w:tcW w:w="1047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220В</w:t>
            </w:r>
          </w:p>
        </w:tc>
        <w:tc>
          <w:tcPr>
            <w:tcW w:w="1200" w:type="dxa"/>
          </w:tcPr>
          <w:p w:rsidR="00CF471B" w:rsidRDefault="009030C2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852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 мм</w:t>
            </w:r>
          </w:p>
        </w:tc>
        <w:tc>
          <w:tcPr>
            <w:tcW w:w="1334" w:type="dxa"/>
          </w:tcPr>
          <w:p w:rsidR="00CF471B" w:rsidRP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S.12</w:t>
            </w:r>
          </w:p>
        </w:tc>
      </w:tr>
      <w:tr w:rsidR="00CF471B" w:rsidTr="00EB1FEA">
        <w:tc>
          <w:tcPr>
            <w:tcW w:w="1838" w:type="dxa"/>
          </w:tcPr>
          <w:p w:rsidR="00CF471B" w:rsidRDefault="00CF471B" w:rsidP="00CF471B">
            <w:pPr>
              <w:spacing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ЭТ-ЭП.600.24</w:t>
            </w:r>
          </w:p>
        </w:tc>
        <w:tc>
          <w:tcPr>
            <w:tcW w:w="88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600</w:t>
            </w:r>
          </w:p>
        </w:tc>
        <w:tc>
          <w:tcPr>
            <w:tcW w:w="1047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 В</w:t>
            </w:r>
          </w:p>
        </w:tc>
        <w:tc>
          <w:tcPr>
            <w:tcW w:w="1200" w:type="dxa"/>
          </w:tcPr>
          <w:p w:rsidR="00CF471B" w:rsidRDefault="009030C2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</w:t>
            </w:r>
          </w:p>
        </w:tc>
        <w:tc>
          <w:tcPr>
            <w:tcW w:w="852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 мм</w:t>
            </w:r>
          </w:p>
        </w:tc>
        <w:tc>
          <w:tcPr>
            <w:tcW w:w="1334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S.12</w:t>
            </w:r>
          </w:p>
        </w:tc>
      </w:tr>
      <w:tr w:rsidR="00CF471B" w:rsidTr="00EB1FEA">
        <w:tc>
          <w:tcPr>
            <w:tcW w:w="1838" w:type="dxa"/>
          </w:tcPr>
          <w:p w:rsidR="00CF471B" w:rsidRDefault="00CF471B" w:rsidP="00CF471B">
            <w:pPr>
              <w:spacing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ЭТ-ЭП.1000.220</w:t>
            </w:r>
          </w:p>
        </w:tc>
        <w:tc>
          <w:tcPr>
            <w:tcW w:w="88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47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220В</w:t>
            </w:r>
          </w:p>
        </w:tc>
        <w:tc>
          <w:tcPr>
            <w:tcW w:w="1200" w:type="dxa"/>
          </w:tcPr>
          <w:p w:rsidR="00CF471B" w:rsidRDefault="009030C2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CF471B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2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 мм</w:t>
            </w:r>
          </w:p>
        </w:tc>
        <w:tc>
          <w:tcPr>
            <w:tcW w:w="1334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S.12</w:t>
            </w:r>
          </w:p>
        </w:tc>
      </w:tr>
      <w:tr w:rsidR="00CF471B" w:rsidTr="00EB1FEA">
        <w:tc>
          <w:tcPr>
            <w:tcW w:w="1838" w:type="dxa"/>
          </w:tcPr>
          <w:p w:rsidR="00CF471B" w:rsidRDefault="00CF471B" w:rsidP="00CF471B">
            <w:pPr>
              <w:spacing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ЭТ-ЭП.1000.24</w:t>
            </w:r>
          </w:p>
        </w:tc>
        <w:tc>
          <w:tcPr>
            <w:tcW w:w="88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47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 В</w:t>
            </w:r>
          </w:p>
        </w:tc>
        <w:tc>
          <w:tcPr>
            <w:tcW w:w="120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852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 мм</w:t>
            </w:r>
          </w:p>
        </w:tc>
        <w:tc>
          <w:tcPr>
            <w:tcW w:w="1334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S.12</w:t>
            </w:r>
          </w:p>
        </w:tc>
      </w:tr>
      <w:tr w:rsidR="00CF471B" w:rsidTr="00EB1FEA">
        <w:tc>
          <w:tcPr>
            <w:tcW w:w="1838" w:type="dxa"/>
          </w:tcPr>
          <w:p w:rsidR="00CF471B" w:rsidRDefault="00CF471B" w:rsidP="00CF471B">
            <w:pPr>
              <w:spacing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ЭТ-ЭП.1001.220</w:t>
            </w:r>
          </w:p>
        </w:tc>
        <w:tc>
          <w:tcPr>
            <w:tcW w:w="88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47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220В</w:t>
            </w:r>
          </w:p>
        </w:tc>
        <w:tc>
          <w:tcPr>
            <w:tcW w:w="1200" w:type="dxa"/>
          </w:tcPr>
          <w:p w:rsidR="00CF471B" w:rsidRDefault="009030C2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CF471B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2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 мм</w:t>
            </w:r>
          </w:p>
        </w:tc>
        <w:tc>
          <w:tcPr>
            <w:tcW w:w="1334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S.14</w:t>
            </w:r>
          </w:p>
        </w:tc>
      </w:tr>
      <w:tr w:rsidR="00CF471B" w:rsidTr="00EB1FEA">
        <w:tc>
          <w:tcPr>
            <w:tcW w:w="1838" w:type="dxa"/>
          </w:tcPr>
          <w:p w:rsidR="00CF471B" w:rsidRDefault="00CF471B" w:rsidP="00CF471B">
            <w:pPr>
              <w:spacing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ЭТ-ЭП.1001.24</w:t>
            </w:r>
          </w:p>
        </w:tc>
        <w:tc>
          <w:tcPr>
            <w:tcW w:w="88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047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 В</w:t>
            </w:r>
          </w:p>
        </w:tc>
        <w:tc>
          <w:tcPr>
            <w:tcW w:w="120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852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 мм</w:t>
            </w:r>
          </w:p>
        </w:tc>
        <w:tc>
          <w:tcPr>
            <w:tcW w:w="1334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S.14</w:t>
            </w:r>
          </w:p>
        </w:tc>
      </w:tr>
      <w:tr w:rsidR="00CF471B" w:rsidTr="00EB1FEA">
        <w:tc>
          <w:tcPr>
            <w:tcW w:w="1838" w:type="dxa"/>
          </w:tcPr>
          <w:p w:rsidR="00CF471B" w:rsidRDefault="00CF471B" w:rsidP="00CF471B">
            <w:pPr>
              <w:spacing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ЭТ-ЭП.3000.220</w:t>
            </w:r>
          </w:p>
        </w:tc>
        <w:tc>
          <w:tcPr>
            <w:tcW w:w="88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047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220В</w:t>
            </w:r>
          </w:p>
        </w:tc>
        <w:tc>
          <w:tcPr>
            <w:tcW w:w="1200" w:type="dxa"/>
          </w:tcPr>
          <w:p w:rsidR="00CF471B" w:rsidRDefault="009030C2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</w:t>
            </w:r>
          </w:p>
        </w:tc>
        <w:tc>
          <w:tcPr>
            <w:tcW w:w="852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 мм</w:t>
            </w:r>
          </w:p>
        </w:tc>
        <w:tc>
          <w:tcPr>
            <w:tcW w:w="1334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S.14</w:t>
            </w:r>
          </w:p>
        </w:tc>
      </w:tr>
      <w:tr w:rsidR="00CF471B" w:rsidTr="00EB1FEA">
        <w:tc>
          <w:tcPr>
            <w:tcW w:w="1838" w:type="dxa"/>
          </w:tcPr>
          <w:p w:rsidR="00CF471B" w:rsidRDefault="00CF471B" w:rsidP="00CF471B">
            <w:pPr>
              <w:spacing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ЭТ-ЭП.3000.24</w:t>
            </w:r>
          </w:p>
        </w:tc>
        <w:tc>
          <w:tcPr>
            <w:tcW w:w="880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047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 В</w:t>
            </w:r>
          </w:p>
        </w:tc>
        <w:tc>
          <w:tcPr>
            <w:tcW w:w="1200" w:type="dxa"/>
          </w:tcPr>
          <w:p w:rsidR="00CF471B" w:rsidRDefault="009030C2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852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 мм</w:t>
            </w:r>
          </w:p>
        </w:tc>
        <w:tc>
          <w:tcPr>
            <w:tcW w:w="1334" w:type="dxa"/>
          </w:tcPr>
          <w:p w:rsidR="00CF471B" w:rsidRDefault="00CF471B" w:rsidP="00CF471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S.14</w:t>
            </w:r>
          </w:p>
        </w:tc>
      </w:tr>
    </w:tbl>
    <w:p w:rsidR="00DA40DA" w:rsidRDefault="00DA40DA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DA40DA" w:rsidRDefault="00DA40DA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DA40DA" w:rsidRPr="00FE5E6D" w:rsidRDefault="00FE5E6D" w:rsidP="00FE5E6D">
      <w:pPr>
        <w:spacing w:after="0" w:line="20" w:lineRule="atLeast"/>
        <w:rPr>
          <w:rFonts w:ascii="Arial" w:hAnsi="Arial" w:cs="Arial"/>
          <w:b/>
          <w:sz w:val="20"/>
          <w:szCs w:val="20"/>
          <w:lang w:val="ru-RU"/>
        </w:rPr>
      </w:pPr>
      <w:r w:rsidRPr="00FE5E6D">
        <w:rPr>
          <w:rFonts w:ascii="Arial" w:hAnsi="Arial" w:cs="Arial"/>
          <w:b/>
          <w:sz w:val="20"/>
          <w:szCs w:val="20"/>
          <w:lang w:val="ru-RU"/>
        </w:rPr>
        <w:t>Габариты</w:t>
      </w:r>
    </w:p>
    <w:p w:rsidR="00DA40DA" w:rsidRDefault="00FE5E6D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4E6A87">
            <wp:simplePos x="0" y="0"/>
            <wp:positionH relativeFrom="column">
              <wp:posOffset>17145</wp:posOffset>
            </wp:positionH>
            <wp:positionV relativeFrom="paragraph">
              <wp:posOffset>109807</wp:posOffset>
            </wp:positionV>
            <wp:extent cx="2449830" cy="2051050"/>
            <wp:effectExtent l="0" t="0" r="7620" b="6350"/>
            <wp:wrapTight wrapText="bothSides">
              <wp:wrapPolygon edited="0">
                <wp:start x="0" y="0"/>
                <wp:lineTo x="0" y="21466"/>
                <wp:lineTo x="21499" y="21466"/>
                <wp:lineTo x="21499" y="0"/>
                <wp:lineTo x="0" y="0"/>
              </wp:wrapPolygon>
            </wp:wrapTight>
            <wp:docPr id="1587719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1931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4307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96"/>
        <w:gridCol w:w="567"/>
        <w:gridCol w:w="567"/>
      </w:tblGrid>
      <w:tr w:rsidR="00C95445" w:rsidRPr="00B36C88" w:rsidTr="00C95445">
        <w:trPr>
          <w:trHeight w:val="147"/>
        </w:trPr>
        <w:tc>
          <w:tcPr>
            <w:tcW w:w="1413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right="-10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596" w:type="dxa"/>
          </w:tcPr>
          <w:p w:rsidR="00C95445" w:rsidRPr="00FE5E6D" w:rsidRDefault="00C95445" w:rsidP="00C95445">
            <w:pPr>
              <w:spacing w:after="0" w:line="20" w:lineRule="atLeast"/>
              <w:ind w:right="-10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L</w:t>
            </w:r>
          </w:p>
          <w:p w:rsidR="00C95445" w:rsidRPr="00FE5E6D" w:rsidRDefault="00C95445" w:rsidP="00C95445">
            <w:pPr>
              <w:spacing w:after="0" w:line="20" w:lineRule="atLeast"/>
              <w:ind w:right="-10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мм</w:t>
            </w:r>
          </w:p>
        </w:tc>
        <w:tc>
          <w:tcPr>
            <w:tcW w:w="567" w:type="dxa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W</w:t>
            </w:r>
          </w:p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мм</w:t>
            </w:r>
          </w:p>
        </w:tc>
        <w:tc>
          <w:tcPr>
            <w:tcW w:w="567" w:type="dxa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H</w:t>
            </w:r>
          </w:p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мм</w:t>
            </w:r>
          </w:p>
        </w:tc>
      </w:tr>
      <w:tr w:rsidR="00C95445" w:rsidRPr="00B36C88" w:rsidTr="00C95445">
        <w:trPr>
          <w:trHeight w:val="330"/>
        </w:trPr>
        <w:tc>
          <w:tcPr>
            <w:tcW w:w="1413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 xml:space="preserve">ЭТ-ЭП.600... </w:t>
            </w:r>
          </w:p>
        </w:tc>
        <w:tc>
          <w:tcPr>
            <w:tcW w:w="596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143</w:t>
            </w:r>
          </w:p>
        </w:tc>
        <w:tc>
          <w:tcPr>
            <w:tcW w:w="567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173</w:t>
            </w:r>
          </w:p>
        </w:tc>
        <w:tc>
          <w:tcPr>
            <w:tcW w:w="567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255</w:t>
            </w:r>
          </w:p>
        </w:tc>
      </w:tr>
      <w:tr w:rsidR="00C95445" w:rsidRPr="00B36C88" w:rsidTr="00C95445">
        <w:trPr>
          <w:trHeight w:val="330"/>
        </w:trPr>
        <w:tc>
          <w:tcPr>
            <w:tcW w:w="1413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 xml:space="preserve">ЭТ-ЭП.1000... </w:t>
            </w:r>
          </w:p>
        </w:tc>
        <w:tc>
          <w:tcPr>
            <w:tcW w:w="596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143</w:t>
            </w:r>
          </w:p>
        </w:tc>
        <w:tc>
          <w:tcPr>
            <w:tcW w:w="567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173</w:t>
            </w:r>
          </w:p>
        </w:tc>
        <w:tc>
          <w:tcPr>
            <w:tcW w:w="567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255</w:t>
            </w:r>
          </w:p>
        </w:tc>
      </w:tr>
      <w:tr w:rsidR="00C95445" w:rsidRPr="00B36C88" w:rsidTr="00C95445">
        <w:trPr>
          <w:trHeight w:val="330"/>
        </w:trPr>
        <w:tc>
          <w:tcPr>
            <w:tcW w:w="1413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 xml:space="preserve">ЭТ-ЭП.1001... </w:t>
            </w:r>
          </w:p>
        </w:tc>
        <w:tc>
          <w:tcPr>
            <w:tcW w:w="596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143</w:t>
            </w:r>
          </w:p>
        </w:tc>
        <w:tc>
          <w:tcPr>
            <w:tcW w:w="567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173</w:t>
            </w:r>
          </w:p>
        </w:tc>
        <w:tc>
          <w:tcPr>
            <w:tcW w:w="567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275</w:t>
            </w:r>
          </w:p>
        </w:tc>
      </w:tr>
      <w:tr w:rsidR="00C95445" w:rsidRPr="00B36C88" w:rsidTr="00C95445">
        <w:trPr>
          <w:trHeight w:val="330"/>
        </w:trPr>
        <w:tc>
          <w:tcPr>
            <w:tcW w:w="1413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right="-10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 xml:space="preserve">ЭТ-ЭП.3000... </w:t>
            </w:r>
          </w:p>
        </w:tc>
        <w:tc>
          <w:tcPr>
            <w:tcW w:w="596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143</w:t>
            </w:r>
          </w:p>
        </w:tc>
        <w:tc>
          <w:tcPr>
            <w:tcW w:w="567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193</w:t>
            </w:r>
          </w:p>
        </w:tc>
        <w:tc>
          <w:tcPr>
            <w:tcW w:w="567" w:type="dxa"/>
            <w:vAlign w:val="center"/>
          </w:tcPr>
          <w:p w:rsidR="00C95445" w:rsidRPr="00FE5E6D" w:rsidRDefault="00C95445" w:rsidP="00C95445">
            <w:pPr>
              <w:spacing w:after="0" w:line="20" w:lineRule="atLeast"/>
              <w:ind w:left="-223" w:right="-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5E6D">
              <w:rPr>
                <w:rFonts w:ascii="Arial" w:hAnsi="Arial" w:cs="Arial"/>
                <w:sz w:val="20"/>
                <w:szCs w:val="20"/>
                <w:lang w:val="ru-RU"/>
              </w:rPr>
              <w:t>285</w:t>
            </w:r>
          </w:p>
        </w:tc>
      </w:tr>
    </w:tbl>
    <w:p w:rsidR="00DA40DA" w:rsidRDefault="00DA40DA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23667B" w:rsidRDefault="0023667B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23667B" w:rsidRDefault="0023667B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23667B" w:rsidRDefault="0023667B" w:rsidP="00AF0EE3">
      <w:pPr>
        <w:spacing w:after="0" w:line="20" w:lineRule="atLeast"/>
        <w:jc w:val="both"/>
        <w:rPr>
          <w:rFonts w:ascii="Arial" w:hAnsi="Arial" w:cs="Arial"/>
          <w:sz w:val="20"/>
          <w:szCs w:val="20"/>
          <w:lang w:val="ru-RU"/>
        </w:rPr>
      </w:pPr>
    </w:p>
    <w:p w:rsidR="00AF0EE3" w:rsidRDefault="00DA40DA" w:rsidP="00DA40DA">
      <w:pPr>
        <w:spacing w:after="0" w:line="20" w:lineRule="atLeast"/>
        <w:rPr>
          <w:rFonts w:ascii="Arial" w:hAnsi="Arial" w:cs="Arial"/>
          <w:b/>
          <w:sz w:val="20"/>
          <w:szCs w:val="20"/>
          <w:lang w:val="ru-RU"/>
        </w:rPr>
      </w:pPr>
      <w:r w:rsidRPr="00DA40DA">
        <w:rPr>
          <w:rFonts w:ascii="Arial" w:hAnsi="Arial" w:cs="Arial"/>
          <w:b/>
          <w:sz w:val="20"/>
          <w:szCs w:val="20"/>
          <w:lang w:val="ru-RU"/>
        </w:rPr>
        <w:t>Сведения о ремонтах</w:t>
      </w:r>
    </w:p>
    <w:p w:rsidR="00DA40DA" w:rsidRDefault="00DA40DA" w:rsidP="00DA40DA">
      <w:pPr>
        <w:spacing w:after="0" w:line="20" w:lineRule="atLeast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865"/>
        <w:gridCol w:w="1905"/>
        <w:gridCol w:w="1574"/>
        <w:gridCol w:w="2048"/>
      </w:tblGrid>
      <w:tr w:rsidR="00DA40DA" w:rsidRPr="009570AE" w:rsidTr="002D4319">
        <w:tc>
          <w:tcPr>
            <w:tcW w:w="704" w:type="dxa"/>
          </w:tcPr>
          <w:p w:rsidR="00DA40DA" w:rsidRPr="009570AE" w:rsidRDefault="00DA40DA" w:rsidP="002D4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№№ </w:t>
            </w:r>
          </w:p>
          <w:p w:rsidR="00DA40DA" w:rsidRPr="009570AE" w:rsidRDefault="00DA40DA" w:rsidP="002D4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134" w:type="dxa"/>
          </w:tcPr>
          <w:p w:rsidR="00DA40DA" w:rsidRPr="009570AE" w:rsidRDefault="00DA40DA" w:rsidP="002D43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DA40DA" w:rsidRPr="00DA40DA" w:rsidRDefault="00DA40DA" w:rsidP="002D43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A4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Основание для сдачи в ремонт</w:t>
            </w:r>
          </w:p>
        </w:tc>
        <w:tc>
          <w:tcPr>
            <w:tcW w:w="2410" w:type="dxa"/>
          </w:tcPr>
          <w:p w:rsidR="00DA40DA" w:rsidRPr="009570AE" w:rsidRDefault="00DA40DA" w:rsidP="002D43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</w:p>
        </w:tc>
        <w:tc>
          <w:tcPr>
            <w:tcW w:w="2262" w:type="dxa"/>
          </w:tcPr>
          <w:p w:rsidR="00DA40DA" w:rsidRPr="009570AE" w:rsidRDefault="00DA40DA" w:rsidP="002D43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производившего</w:t>
            </w:r>
            <w:proofErr w:type="spellEnd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</w:p>
        </w:tc>
      </w:tr>
      <w:tr w:rsidR="00DA40DA" w:rsidTr="002D4319">
        <w:trPr>
          <w:trHeight w:val="8613"/>
        </w:trPr>
        <w:tc>
          <w:tcPr>
            <w:tcW w:w="704" w:type="dxa"/>
          </w:tcPr>
          <w:p w:rsidR="00DA40DA" w:rsidRDefault="00DA40DA" w:rsidP="002D4319">
            <w:pPr>
              <w:rPr>
                <w:rFonts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0DA" w:rsidRDefault="00DA40DA" w:rsidP="002D4319">
            <w:pPr>
              <w:rPr>
                <w:rFonts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0DA" w:rsidRDefault="00DA40DA" w:rsidP="002D4319">
            <w:pPr>
              <w:rPr>
                <w:rFonts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40DA" w:rsidRDefault="00DA40DA" w:rsidP="002D4319">
            <w:pPr>
              <w:rPr>
                <w:rFonts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40DA" w:rsidRDefault="00DA40DA" w:rsidP="002D4319">
            <w:pPr>
              <w:rPr>
                <w:rFonts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A40DA" w:rsidRPr="00DA40DA" w:rsidRDefault="00DA40DA" w:rsidP="00DA40DA">
      <w:pPr>
        <w:spacing w:after="0" w:line="20" w:lineRule="atLeast"/>
        <w:rPr>
          <w:rFonts w:ascii="Arial" w:hAnsi="Arial" w:cs="Arial"/>
          <w:b/>
          <w:sz w:val="20"/>
          <w:szCs w:val="20"/>
          <w:lang w:val="ru-RU"/>
        </w:rPr>
      </w:pPr>
    </w:p>
    <w:sectPr w:rsidR="00DA40DA" w:rsidRPr="00DA40DA" w:rsidSect="00540E11">
      <w:pgSz w:w="15840" w:h="12240" w:orient="landscape" w:code="1"/>
      <w:pgMar w:top="567" w:right="851" w:bottom="567" w:left="284" w:header="709" w:footer="709" w:gutter="0"/>
      <w:cols w:num="2" w:space="5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0B"/>
    <w:rsid w:val="000425A3"/>
    <w:rsid w:val="00055868"/>
    <w:rsid w:val="00092811"/>
    <w:rsid w:val="000D0564"/>
    <w:rsid w:val="001764A2"/>
    <w:rsid w:val="00195F9C"/>
    <w:rsid w:val="001B265A"/>
    <w:rsid w:val="001E1640"/>
    <w:rsid w:val="00200863"/>
    <w:rsid w:val="0023667B"/>
    <w:rsid w:val="0026050C"/>
    <w:rsid w:val="00275786"/>
    <w:rsid w:val="002B064E"/>
    <w:rsid w:val="002C5A17"/>
    <w:rsid w:val="002D3690"/>
    <w:rsid w:val="002D5B0B"/>
    <w:rsid w:val="002E1A0F"/>
    <w:rsid w:val="00342DB6"/>
    <w:rsid w:val="003C0E9E"/>
    <w:rsid w:val="00475D71"/>
    <w:rsid w:val="004D6B0F"/>
    <w:rsid w:val="004F2240"/>
    <w:rsid w:val="005067EE"/>
    <w:rsid w:val="005068EC"/>
    <w:rsid w:val="00540E11"/>
    <w:rsid w:val="00546377"/>
    <w:rsid w:val="00580655"/>
    <w:rsid w:val="005B6C7E"/>
    <w:rsid w:val="005F0CD1"/>
    <w:rsid w:val="006004E0"/>
    <w:rsid w:val="00615984"/>
    <w:rsid w:val="00644849"/>
    <w:rsid w:val="00682002"/>
    <w:rsid w:val="00694DF5"/>
    <w:rsid w:val="0069553A"/>
    <w:rsid w:val="006C6F88"/>
    <w:rsid w:val="006E0A28"/>
    <w:rsid w:val="00736C56"/>
    <w:rsid w:val="00790773"/>
    <w:rsid w:val="007A6F78"/>
    <w:rsid w:val="007B6056"/>
    <w:rsid w:val="007C7B3E"/>
    <w:rsid w:val="009030C2"/>
    <w:rsid w:val="00941ACD"/>
    <w:rsid w:val="00987D6B"/>
    <w:rsid w:val="009974E8"/>
    <w:rsid w:val="00A324A7"/>
    <w:rsid w:val="00AA1826"/>
    <w:rsid w:val="00AD0289"/>
    <w:rsid w:val="00AD30E0"/>
    <w:rsid w:val="00AF0EE3"/>
    <w:rsid w:val="00B818A8"/>
    <w:rsid w:val="00BD19F0"/>
    <w:rsid w:val="00BF0D2E"/>
    <w:rsid w:val="00C12676"/>
    <w:rsid w:val="00C209B5"/>
    <w:rsid w:val="00C26ADD"/>
    <w:rsid w:val="00C4182C"/>
    <w:rsid w:val="00C6336A"/>
    <w:rsid w:val="00C95445"/>
    <w:rsid w:val="00CA647F"/>
    <w:rsid w:val="00CF471B"/>
    <w:rsid w:val="00D66D53"/>
    <w:rsid w:val="00DA40DA"/>
    <w:rsid w:val="00DC542F"/>
    <w:rsid w:val="00E20939"/>
    <w:rsid w:val="00EB1FEA"/>
    <w:rsid w:val="00EB39D0"/>
    <w:rsid w:val="00EC2095"/>
    <w:rsid w:val="00EC54A2"/>
    <w:rsid w:val="00EE1474"/>
    <w:rsid w:val="00EF5939"/>
    <w:rsid w:val="00F104E0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863B"/>
  <w15:chartTrackingRefBased/>
  <w15:docId w15:val="{52CA0697-6502-4822-B8C8-9E9DCD3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7EE"/>
    <w:pPr>
      <w:ind w:left="720"/>
      <w:contextualSpacing/>
    </w:pPr>
  </w:style>
  <w:style w:type="paragraph" w:styleId="a5">
    <w:name w:val="Title"/>
    <w:basedOn w:val="a"/>
    <w:link w:val="a6"/>
    <w:qFormat/>
    <w:rsid w:val="0009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6">
    <w:name w:val="Заголовок Знак"/>
    <w:basedOn w:val="a0"/>
    <w:link w:val="a5"/>
    <w:rsid w:val="00092811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Ларин Дмитрий Сергеевич</cp:lastModifiedBy>
  <cp:revision>11</cp:revision>
  <dcterms:created xsi:type="dcterms:W3CDTF">2023-12-08T12:36:00Z</dcterms:created>
  <dcterms:modified xsi:type="dcterms:W3CDTF">2024-01-23T11:16:00Z</dcterms:modified>
</cp:coreProperties>
</file>